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E6B1B" w14:textId="7CB55169" w:rsidR="00B83C7D" w:rsidRPr="00AC4AB3" w:rsidRDefault="00AE7A7D" w:rsidP="00AE7A7D">
      <w:pPr>
        <w:rPr>
          <w:b/>
          <w:bCs/>
          <w:sz w:val="28"/>
          <w:szCs w:val="28"/>
        </w:rPr>
      </w:pPr>
      <w:r w:rsidRPr="00B217A4">
        <w:rPr>
          <w:b/>
          <w:bCs/>
          <w:sz w:val="28"/>
          <w:szCs w:val="28"/>
        </w:rPr>
        <w:t>Slag Cement School</w:t>
      </w:r>
      <w:r w:rsidR="00B83C7D">
        <w:rPr>
          <w:b/>
          <w:bCs/>
          <w:sz w:val="28"/>
          <w:szCs w:val="28"/>
        </w:rPr>
        <w:t xml:space="preserve"> Exam</w:t>
      </w:r>
      <w:r w:rsidRPr="00B217A4">
        <w:rPr>
          <w:b/>
          <w:bCs/>
          <w:sz w:val="28"/>
          <w:szCs w:val="28"/>
        </w:rPr>
        <w:t xml:space="preserve"> Questions Reference </w:t>
      </w:r>
      <w:bookmarkStart w:id="0" w:name="_Hlk105697522"/>
    </w:p>
    <w:p w14:paraId="00550710" w14:textId="77777777" w:rsidR="00B83C7D" w:rsidRDefault="00B83C7D" w:rsidP="00AE7A7D">
      <w:pPr>
        <w:rPr>
          <w:sz w:val="24"/>
          <w:szCs w:val="24"/>
        </w:rPr>
      </w:pPr>
    </w:p>
    <w:p w14:paraId="397FE637" w14:textId="59A5C988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2: Concrete Proportioning – </w:t>
      </w:r>
      <w:r w:rsidR="00D76D0E" w:rsidRPr="00B83C7D">
        <w:rPr>
          <w:sz w:val="24"/>
          <w:szCs w:val="24"/>
        </w:rPr>
        <w:t>2-4</w:t>
      </w:r>
    </w:p>
    <w:p w14:paraId="7AAFA584" w14:textId="55491C27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3: Concrete Time of Set – </w:t>
      </w:r>
      <w:r w:rsidR="00D76D0E" w:rsidRPr="00B83C7D">
        <w:rPr>
          <w:sz w:val="24"/>
          <w:szCs w:val="24"/>
        </w:rPr>
        <w:t>4-7</w:t>
      </w:r>
    </w:p>
    <w:p w14:paraId="3F6DBB7B" w14:textId="7085C7BA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1" w:name="_Hlk105698180"/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4: Saw Cutting Joints </w:t>
      </w:r>
      <w:bookmarkEnd w:id="0"/>
      <w:r w:rsidR="00AE7A7D" w:rsidRPr="00B83C7D">
        <w:rPr>
          <w:sz w:val="24"/>
          <w:szCs w:val="24"/>
        </w:rPr>
        <w:softHyphen/>
        <w:t xml:space="preserve">– </w:t>
      </w:r>
      <w:r w:rsidR="00D76D0E" w:rsidRPr="00B83C7D">
        <w:rPr>
          <w:sz w:val="24"/>
          <w:szCs w:val="24"/>
        </w:rPr>
        <w:t>8-12</w:t>
      </w:r>
    </w:p>
    <w:p w14:paraId="6FBE2157" w14:textId="20C6D79B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5: Producing and Placing Slag Cement Concrete – </w:t>
      </w:r>
      <w:r w:rsidR="00D76D0E" w:rsidRPr="00B83C7D">
        <w:rPr>
          <w:sz w:val="24"/>
          <w:szCs w:val="24"/>
        </w:rPr>
        <w:t>13-18</w:t>
      </w:r>
    </w:p>
    <w:p w14:paraId="6C1207A1" w14:textId="4DB83199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6: </w:t>
      </w:r>
      <w:bookmarkStart w:id="2" w:name="_Hlk105698369"/>
      <w:r w:rsidR="00AE7A7D" w:rsidRPr="00B83C7D">
        <w:rPr>
          <w:sz w:val="24"/>
          <w:szCs w:val="24"/>
        </w:rPr>
        <w:t>Reducing Permeability</w:t>
      </w:r>
      <w:bookmarkEnd w:id="1"/>
      <w:r w:rsidR="00AE7A7D" w:rsidRPr="00B83C7D">
        <w:rPr>
          <w:sz w:val="24"/>
          <w:szCs w:val="24"/>
        </w:rPr>
        <w:t xml:space="preserve"> – 20, 21, 22</w:t>
      </w:r>
    </w:p>
    <w:p w14:paraId="0ABBA39A" w14:textId="7905EF0D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7: Mitigating Sulfate Attack – </w:t>
      </w:r>
      <w:r w:rsidR="00CB1754" w:rsidRPr="00B83C7D">
        <w:rPr>
          <w:sz w:val="24"/>
          <w:szCs w:val="24"/>
        </w:rPr>
        <w:t>19-22</w:t>
      </w:r>
    </w:p>
    <w:p w14:paraId="5B800503" w14:textId="022B805F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8: Mitigating Risk of ASR – </w:t>
      </w:r>
      <w:r w:rsidR="00CB1754" w:rsidRPr="00B83C7D">
        <w:rPr>
          <w:sz w:val="24"/>
          <w:szCs w:val="24"/>
        </w:rPr>
        <w:t>23-26</w:t>
      </w:r>
    </w:p>
    <w:p w14:paraId="594D3B86" w14:textId="78A3389F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9: Reducing Thermal Stress in Concrete – </w:t>
      </w:r>
      <w:r w:rsidR="00CB1754" w:rsidRPr="00B83C7D">
        <w:rPr>
          <w:sz w:val="24"/>
          <w:szCs w:val="24"/>
        </w:rPr>
        <w:t>27, 28</w:t>
      </w:r>
    </w:p>
    <w:p w14:paraId="02F1720E" w14:textId="343997E1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10: Greening </w:t>
      </w:r>
      <w:bookmarkEnd w:id="2"/>
      <w:r w:rsidR="00AE7A7D" w:rsidRPr="00B83C7D">
        <w:rPr>
          <w:sz w:val="24"/>
          <w:szCs w:val="24"/>
        </w:rPr>
        <w:t xml:space="preserve">– </w:t>
      </w:r>
      <w:r w:rsidR="00CB1754" w:rsidRPr="00B83C7D">
        <w:rPr>
          <w:sz w:val="24"/>
          <w:szCs w:val="24"/>
        </w:rPr>
        <w:t>29-31</w:t>
      </w:r>
    </w:p>
    <w:p w14:paraId="03B1258F" w14:textId="67D98514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11: </w:t>
      </w:r>
      <w:bookmarkStart w:id="3" w:name="_Hlk105698573"/>
      <w:r w:rsidR="00AE7A7D" w:rsidRPr="00B83C7D">
        <w:rPr>
          <w:sz w:val="24"/>
          <w:szCs w:val="24"/>
        </w:rPr>
        <w:t xml:space="preserve">Slag Cement and Fly Ash – </w:t>
      </w:r>
      <w:r w:rsidR="00CB1754" w:rsidRPr="00B83C7D">
        <w:rPr>
          <w:sz w:val="24"/>
          <w:szCs w:val="24"/>
        </w:rPr>
        <w:t>32</w:t>
      </w:r>
      <w:r w:rsidR="00AE7A7D" w:rsidRPr="00B83C7D">
        <w:rPr>
          <w:sz w:val="24"/>
          <w:szCs w:val="24"/>
        </w:rPr>
        <w:t xml:space="preserve"> </w:t>
      </w:r>
    </w:p>
    <w:p w14:paraId="4E40E5C0" w14:textId="0F4BE6CD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>12: Terminology and Specifications</w:t>
      </w:r>
      <w:r w:rsidR="00CB1754" w:rsidRPr="00B83C7D">
        <w:rPr>
          <w:sz w:val="24"/>
          <w:szCs w:val="24"/>
        </w:rPr>
        <w:t xml:space="preserve">, </w:t>
      </w: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13: Suggested Specification Provision for Slag Cement in Concrete – </w:t>
      </w:r>
      <w:r w:rsidR="00CB1754" w:rsidRPr="00B83C7D">
        <w:rPr>
          <w:sz w:val="24"/>
          <w:szCs w:val="24"/>
        </w:rPr>
        <w:t>33-38</w:t>
      </w:r>
    </w:p>
    <w:p w14:paraId="2ABACAAC" w14:textId="7A08B604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4" w:name="_Hlk105698856"/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14: Compressive and Flexural Strength </w:t>
      </w:r>
      <w:bookmarkEnd w:id="3"/>
      <w:r w:rsidR="00AE7A7D" w:rsidRPr="00B83C7D">
        <w:rPr>
          <w:sz w:val="24"/>
          <w:szCs w:val="24"/>
        </w:rPr>
        <w:t xml:space="preserve">– </w:t>
      </w:r>
      <w:r w:rsidR="000A3623" w:rsidRPr="00B83C7D">
        <w:rPr>
          <w:sz w:val="24"/>
          <w:szCs w:val="24"/>
        </w:rPr>
        <w:t>39-4</w:t>
      </w:r>
      <w:r w:rsidR="00CB1754" w:rsidRPr="00B83C7D">
        <w:rPr>
          <w:sz w:val="24"/>
          <w:szCs w:val="24"/>
        </w:rPr>
        <w:t>2</w:t>
      </w:r>
    </w:p>
    <w:p w14:paraId="5AFDECBE" w14:textId="65292D1C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15: Slag Cement in High Performance Concrete – </w:t>
      </w:r>
      <w:r w:rsidR="000A3623" w:rsidRPr="00B83C7D">
        <w:rPr>
          <w:sz w:val="24"/>
          <w:szCs w:val="24"/>
        </w:rPr>
        <w:t>43,44</w:t>
      </w:r>
    </w:p>
    <w:p w14:paraId="2782E4D4" w14:textId="0452CF24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>16: Producing Precast and Prestressed Concrete with Slag Cement</w:t>
      </w:r>
      <w:r w:rsidR="000A3623" w:rsidRPr="00B83C7D">
        <w:rPr>
          <w:sz w:val="24"/>
          <w:szCs w:val="24"/>
        </w:rPr>
        <w:t xml:space="preserve">, </w:t>
      </w: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>17: Producing Concrete Pipe with Slag Cement</w:t>
      </w:r>
      <w:r w:rsidR="000A3623" w:rsidRPr="00B83C7D">
        <w:rPr>
          <w:sz w:val="24"/>
          <w:szCs w:val="24"/>
        </w:rPr>
        <w:t xml:space="preserve">, </w:t>
      </w: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18. </w:t>
      </w:r>
      <w:bookmarkStart w:id="5" w:name="_Hlk105742486"/>
      <w:r w:rsidR="00AE7A7D" w:rsidRPr="00B83C7D">
        <w:rPr>
          <w:sz w:val="24"/>
          <w:szCs w:val="24"/>
        </w:rPr>
        <w:t xml:space="preserve">Producing concrete Block with Slag Cement – </w:t>
      </w:r>
      <w:r w:rsidR="000A3623" w:rsidRPr="00B83C7D">
        <w:rPr>
          <w:sz w:val="24"/>
          <w:szCs w:val="24"/>
        </w:rPr>
        <w:t xml:space="preserve">45- </w:t>
      </w:r>
      <w:r w:rsidR="00207BF8" w:rsidRPr="00B83C7D">
        <w:rPr>
          <w:sz w:val="24"/>
          <w:szCs w:val="24"/>
        </w:rPr>
        <w:t>52</w:t>
      </w:r>
    </w:p>
    <w:bookmarkEnd w:id="4"/>
    <w:p w14:paraId="63914F30" w14:textId="1B581F67" w:rsidR="00AE7A7D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SC- </w:t>
      </w:r>
      <w:r w:rsidR="00AE7A7D" w:rsidRPr="00B83C7D">
        <w:rPr>
          <w:sz w:val="24"/>
          <w:szCs w:val="24"/>
        </w:rPr>
        <w:t xml:space="preserve">19. Residential Concrete – </w:t>
      </w:r>
      <w:r w:rsidR="00207BF8" w:rsidRPr="00B83C7D">
        <w:rPr>
          <w:sz w:val="24"/>
          <w:szCs w:val="24"/>
        </w:rPr>
        <w:t>53-55</w:t>
      </w:r>
    </w:p>
    <w:p w14:paraId="5897CACA" w14:textId="308D1375" w:rsidR="00AE7A7D" w:rsidRPr="00B83C7D" w:rsidRDefault="00EB3DB6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>SC -</w:t>
      </w:r>
      <w:r w:rsidR="00AE7A7D" w:rsidRPr="00B83C7D">
        <w:rPr>
          <w:sz w:val="24"/>
          <w:szCs w:val="24"/>
        </w:rPr>
        <w:t xml:space="preserve">20. Ternary Concrete Mixtures with Slag Cement – </w:t>
      </w:r>
      <w:r w:rsidR="00207BF8" w:rsidRPr="00B83C7D">
        <w:rPr>
          <w:sz w:val="24"/>
          <w:szCs w:val="24"/>
        </w:rPr>
        <w:t>56-59</w:t>
      </w:r>
    </w:p>
    <w:p w14:paraId="453A8D6D" w14:textId="3892054D" w:rsidR="00800333" w:rsidRPr="00B83C7D" w:rsidRDefault="00EB3DB6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>SC-</w:t>
      </w:r>
      <w:r w:rsidR="00AE7A7D" w:rsidRPr="00B83C7D">
        <w:rPr>
          <w:sz w:val="24"/>
          <w:szCs w:val="24"/>
        </w:rPr>
        <w:t>22. Slag Cement and the Environment</w:t>
      </w:r>
      <w:bookmarkEnd w:id="5"/>
      <w:r w:rsidR="00AE7A7D" w:rsidRPr="00B83C7D">
        <w:rPr>
          <w:sz w:val="24"/>
          <w:szCs w:val="24"/>
        </w:rPr>
        <w:t xml:space="preserve"> – </w:t>
      </w:r>
      <w:r w:rsidR="00207BF8" w:rsidRPr="00B83C7D">
        <w:rPr>
          <w:sz w:val="24"/>
          <w:szCs w:val="24"/>
        </w:rPr>
        <w:t>60-63</w:t>
      </w:r>
    </w:p>
    <w:p w14:paraId="50D64774" w14:textId="6EAFEF2D" w:rsidR="00EB3DB6" w:rsidRPr="00B83C7D" w:rsidRDefault="00800333" w:rsidP="00B83C7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83C7D">
        <w:rPr>
          <w:sz w:val="24"/>
          <w:szCs w:val="24"/>
        </w:rPr>
        <w:t xml:space="preserve">Slag Cement 101 Presentation/Jay Whitt Presentation, </w:t>
      </w:r>
      <w:r w:rsidR="00C87F9E" w:rsidRPr="00B83C7D">
        <w:rPr>
          <w:sz w:val="24"/>
          <w:szCs w:val="24"/>
        </w:rPr>
        <w:t xml:space="preserve">1, </w:t>
      </w:r>
      <w:r w:rsidR="00207BF8" w:rsidRPr="00B83C7D">
        <w:rPr>
          <w:sz w:val="24"/>
          <w:szCs w:val="24"/>
        </w:rPr>
        <w:t>64</w:t>
      </w:r>
      <w:r w:rsidRPr="00B83C7D">
        <w:rPr>
          <w:sz w:val="24"/>
          <w:szCs w:val="24"/>
        </w:rPr>
        <w:t>-</w:t>
      </w:r>
      <w:r w:rsidR="00207BF8" w:rsidRPr="00B83C7D">
        <w:rPr>
          <w:sz w:val="24"/>
          <w:szCs w:val="24"/>
        </w:rPr>
        <w:t>80</w:t>
      </w:r>
    </w:p>
    <w:p w14:paraId="35E38FE3" w14:textId="77777777" w:rsidR="00800333" w:rsidRDefault="00800333" w:rsidP="00AE7A7D">
      <w:pPr>
        <w:rPr>
          <w:sz w:val="24"/>
          <w:szCs w:val="24"/>
        </w:rPr>
      </w:pPr>
    </w:p>
    <w:p w14:paraId="7CA75980" w14:textId="77777777" w:rsidR="00207BF8" w:rsidRDefault="00207BF8" w:rsidP="00AE7A7D">
      <w:pPr>
        <w:rPr>
          <w:sz w:val="24"/>
          <w:szCs w:val="24"/>
        </w:rPr>
      </w:pPr>
    </w:p>
    <w:p w14:paraId="0EA12F55" w14:textId="77777777" w:rsidR="00207BF8" w:rsidRDefault="00207BF8" w:rsidP="00AE7A7D">
      <w:pPr>
        <w:rPr>
          <w:sz w:val="24"/>
          <w:szCs w:val="24"/>
        </w:rPr>
      </w:pPr>
    </w:p>
    <w:p w14:paraId="1AF150CC" w14:textId="75586731" w:rsidR="00AE7A7D" w:rsidRDefault="00AE7A7D" w:rsidP="00AE7A7D">
      <w:pPr>
        <w:rPr>
          <w:sz w:val="24"/>
          <w:szCs w:val="24"/>
        </w:rPr>
      </w:pPr>
    </w:p>
    <w:p w14:paraId="75DA7188" w14:textId="57A3A1D1" w:rsidR="00AE7A7D" w:rsidRDefault="00AE7A7D"/>
    <w:p w14:paraId="3B83A0C0" w14:textId="43BAA6B7" w:rsidR="000731D5" w:rsidRDefault="000731D5"/>
    <w:p w14:paraId="6A9A8076" w14:textId="443F21BB" w:rsidR="000731D5" w:rsidRDefault="000731D5"/>
    <w:sectPr w:rsidR="000731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25DAE"/>
    <w:multiLevelType w:val="hybridMultilevel"/>
    <w:tmpl w:val="5AEED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03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7D"/>
    <w:rsid w:val="00035BAA"/>
    <w:rsid w:val="00043B9B"/>
    <w:rsid w:val="000731D5"/>
    <w:rsid w:val="000A3623"/>
    <w:rsid w:val="00133B2D"/>
    <w:rsid w:val="00145971"/>
    <w:rsid w:val="00207BF8"/>
    <w:rsid w:val="00291A9F"/>
    <w:rsid w:val="002F2C2C"/>
    <w:rsid w:val="00351262"/>
    <w:rsid w:val="003E2625"/>
    <w:rsid w:val="00491FC0"/>
    <w:rsid w:val="00582960"/>
    <w:rsid w:val="00615341"/>
    <w:rsid w:val="0078374E"/>
    <w:rsid w:val="007A43CE"/>
    <w:rsid w:val="00800333"/>
    <w:rsid w:val="00967B1F"/>
    <w:rsid w:val="00AC4AB3"/>
    <w:rsid w:val="00AE7A7D"/>
    <w:rsid w:val="00B8010C"/>
    <w:rsid w:val="00B83C7D"/>
    <w:rsid w:val="00C87F9E"/>
    <w:rsid w:val="00CB1754"/>
    <w:rsid w:val="00CB68D1"/>
    <w:rsid w:val="00D76D0E"/>
    <w:rsid w:val="00D82845"/>
    <w:rsid w:val="00E24D6B"/>
    <w:rsid w:val="00E76739"/>
    <w:rsid w:val="00EB3DB6"/>
    <w:rsid w:val="00ED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CE302"/>
  <w15:chartTrackingRefBased/>
  <w15:docId w15:val="{E6A167A9-FFE7-430E-B85F-F287C4D63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83C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83C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G. Burns</dc:creator>
  <cp:keywords/>
  <dc:description/>
  <cp:lastModifiedBy>Nick H. Brimley</cp:lastModifiedBy>
  <cp:revision>2</cp:revision>
  <dcterms:created xsi:type="dcterms:W3CDTF">2023-01-11T16:47:00Z</dcterms:created>
  <dcterms:modified xsi:type="dcterms:W3CDTF">2023-01-11T16:47:00Z</dcterms:modified>
</cp:coreProperties>
</file>